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FC" w:rsidRDefault="00235DC7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曲靖师范学院非政府采购项目询价表</w:t>
      </w:r>
    </w:p>
    <w:p w:rsidR="00AC48FC" w:rsidRDefault="00AC48FC">
      <w:pPr>
        <w:jc w:val="center"/>
        <w:rPr>
          <w:rFonts w:ascii="方正小标宋_GBK" w:eastAsia="方正小标宋_GBK"/>
          <w:sz w:val="32"/>
          <w:szCs w:val="32"/>
        </w:rPr>
      </w:pPr>
    </w:p>
    <w:p w:rsidR="00AC48FC" w:rsidRDefault="00235DC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  <w:r w:rsidR="00E8324E" w:rsidRPr="00E8324E">
        <w:rPr>
          <w:rFonts w:ascii="宋体" w:hAnsi="宋体" w:hint="eastAsia"/>
          <w:sz w:val="24"/>
          <w:szCs w:val="24"/>
        </w:rPr>
        <w:t>演播厅灯光设备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QSY2019023</w:t>
      </w:r>
      <w:r>
        <w:rPr>
          <w:rFonts w:ascii="宋体" w:hAnsi="宋体" w:hint="eastAsia"/>
          <w:sz w:val="24"/>
          <w:szCs w:val="24"/>
        </w:rPr>
        <w:t xml:space="preserve">）  </w:t>
      </w:r>
      <w:r>
        <w:rPr>
          <w:rFonts w:ascii="宋体" w:hAnsi="宋体"/>
          <w:sz w:val="24"/>
          <w:szCs w:val="24"/>
        </w:rPr>
        <w:t xml:space="preserve">                                        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预算金额：</w:t>
      </w:r>
      <w:r>
        <w:rPr>
          <w:rFonts w:ascii="宋体" w:hAnsi="宋体"/>
          <w:sz w:val="24"/>
          <w:szCs w:val="24"/>
        </w:rPr>
        <w:t>99556.00</w:t>
      </w:r>
      <w:r>
        <w:rPr>
          <w:rFonts w:ascii="宋体" w:hAnsi="宋体" w:hint="eastAsia"/>
          <w:sz w:val="24"/>
          <w:szCs w:val="24"/>
        </w:rPr>
        <w:t>元</w:t>
      </w:r>
    </w:p>
    <w:p w:rsidR="00AC48FC" w:rsidRDefault="00AC48FC">
      <w:pPr>
        <w:rPr>
          <w:rFonts w:ascii="宋体" w:hAnsi="宋体"/>
          <w:sz w:val="24"/>
          <w:szCs w:val="24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025"/>
        <w:gridCol w:w="1143"/>
        <w:gridCol w:w="1156"/>
        <w:gridCol w:w="4089"/>
        <w:gridCol w:w="1417"/>
        <w:gridCol w:w="567"/>
        <w:gridCol w:w="567"/>
        <w:gridCol w:w="851"/>
        <w:gridCol w:w="926"/>
        <w:gridCol w:w="995"/>
        <w:gridCol w:w="946"/>
      </w:tblGrid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Pr="00BC30E7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 w:rsidRPr="00BC30E7">
              <w:rPr>
                <w:rFonts w:hint="eastAsia"/>
                <w:color w:val="000000"/>
                <w:sz w:val="20"/>
                <w:szCs w:val="20"/>
              </w:rPr>
              <w:t>品牌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Pr="00BC30E7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 w:rsidRPr="00BC30E7">
              <w:rPr>
                <w:rFonts w:hint="eastAsia"/>
                <w:color w:val="000000"/>
                <w:sz w:val="20"/>
                <w:szCs w:val="20"/>
              </w:rPr>
              <w:t>型号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Pr="00BC30E7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 w:rsidRPr="00BC30E7">
              <w:rPr>
                <w:rFonts w:hint="eastAsia"/>
                <w:color w:val="000000"/>
                <w:sz w:val="20"/>
                <w:szCs w:val="20"/>
              </w:rPr>
              <w:t>配置及技术参数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FC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投标响应配置及技术参数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总价（元）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生厂厂家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交货期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（自然天）</w:t>
            </w: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面光灯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COB3200K暖色调焦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，DMX 5通道控制模式;</w:t>
            </w:r>
          </w:p>
          <w:p w:rsidR="00AC48FC" w:rsidRDefault="00235DC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调光，频闪，预留通道，预留通道，调焦;</w:t>
            </w:r>
          </w:p>
          <w:p w:rsidR="00AC48FC" w:rsidRDefault="00235DC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适合于户外移动演出、中大型演出、婚礼、租赁、商演、等场所;</w:t>
            </w:r>
          </w:p>
          <w:p w:rsidR="00AC48FC" w:rsidRDefault="00235DC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输入电压:AC100V~240V， 总功率:50/60Hz 300W 光束角度:6°/50° 防护等级: IP X4。LED 光源:230 W COB电动调节。显色指数: 色温:90 Ra ,超高亮度，高效节能，可替代1000W筒灯。LED-PAR230 WW 3000K/ LED-PAR230 CW 5700K尺寸: 360 x 290 x 340mm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遮光菲罩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染色灯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输入电压：AC100-240V，50-60HZ</w:t>
            </w:r>
          </w:p>
          <w:p w:rsidR="00AC48FC" w:rsidRDefault="00235DC7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灯具功率：150W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LED 光源：13*9W添鑫灯珠 三合一RGB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颜 色：均匀的RGB混色系统和彩虹效果，换色速度0-20Hz 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灯珠寿命：平均50000小时超长LED寿命，低能耗，节能环保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通道数量：7/43/39个DMX通道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控制模式：国际标准DMX512信号、声控、单控、自走、主从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光束角度：25°（40°、60°可选）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高速频闪：独立电子频闪，1-25Hz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线性调光：0-100%线性调光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产品特点：光效高，混色均匀，性能稳定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防护等级：IP20</w:t>
            </w:r>
          </w:p>
          <w:p w:rsidR="00AC48FC" w:rsidRDefault="00235DC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工作环境：室内 0℃-40℃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产品尺寸：1000mm×73mm×88mm(L×W×H)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产品净重：5kg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定点灯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380三合一电脑灯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灯光控台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mini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信号线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电源线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FC" w:rsidRDefault="00AC48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卡农头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50圆管吊杆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12m+6m两侧。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钢丝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12m，M8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，吊装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FC" w:rsidRDefault="00AC48F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C48FC">
        <w:trPr>
          <w:trHeight w:val="56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AC48F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项目总报价</w:t>
            </w:r>
          </w:p>
        </w:tc>
        <w:tc>
          <w:tcPr>
            <w:tcW w:w="10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C" w:rsidRDefault="00235DC7" w:rsidP="00BC30E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小写：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大写：</w:t>
            </w:r>
            <w:r w:rsidR="00BC30E7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C48FC" w:rsidRDefault="00235DC7">
      <w:pPr>
        <w:rPr>
          <w:rFonts w:ascii="仿宋" w:eastAsia="仿宋" w:hAnsi="仿宋" w:cs="宋体"/>
          <w:b/>
          <w:kern w:val="0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备注：1</w:t>
      </w:r>
      <w:r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>.提供产品必须为原装正品,包装完整，含运输、安装调试、线材辅材等。</w:t>
      </w:r>
    </w:p>
    <w:p w:rsidR="00AC48FC" w:rsidRDefault="00235DC7">
      <w:pPr>
        <w:spacing w:line="460" w:lineRule="exact"/>
        <w:rPr>
          <w:rFonts w:ascii="仿宋" w:eastAsia="仿宋" w:hAnsi="仿宋" w:cs="宋体"/>
          <w:b/>
          <w:kern w:val="0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2.</w:t>
      </w:r>
      <w:r w:rsidR="007913B2" w:rsidRPr="007913B2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</w:t>
      </w:r>
      <w:r w:rsidR="007913B2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>本项目</w:t>
      </w:r>
      <w:r w:rsidR="007913B2">
        <w:rPr>
          <w:rFonts w:ascii="仿宋" w:eastAsia="仿宋" w:hAnsi="仿宋" w:cs="宋体"/>
          <w:b/>
          <w:kern w:val="0"/>
          <w:sz w:val="24"/>
          <w:szCs w:val="24"/>
          <w:u w:val="single"/>
        </w:rPr>
        <w:t>报价为包干价</w:t>
      </w:r>
      <w:r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>。</w:t>
      </w:r>
    </w:p>
    <w:p w:rsidR="00AC48FC" w:rsidRDefault="00235DC7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</w:p>
    <w:p w:rsidR="00AC48FC" w:rsidRDefault="00235DC7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报价单位（盖章）：                               </w:t>
      </w:r>
    </w:p>
    <w:p w:rsidR="00AC48FC" w:rsidRDefault="00235DC7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法人签字：                                       授权代表签字：</w:t>
      </w:r>
      <w:r>
        <w:rPr>
          <w:rFonts w:ascii="宋体" w:hAnsi="宋体"/>
          <w:sz w:val="24"/>
          <w:szCs w:val="24"/>
        </w:rPr>
        <w:t xml:space="preserve"> </w:t>
      </w:r>
    </w:p>
    <w:p w:rsidR="00AC48FC" w:rsidRDefault="00235DC7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法人电话：                       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授权代表电话：</w:t>
      </w:r>
    </w:p>
    <w:p w:rsidR="00AC48FC" w:rsidRDefault="00235DC7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    期：</w:t>
      </w:r>
    </w:p>
    <w:p w:rsidR="00AC48FC" w:rsidRDefault="00AC48FC"/>
    <w:sectPr w:rsidR="00AC48FC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AD" w:rsidRDefault="003C4AAD" w:rsidP="00E8324E">
      <w:r>
        <w:separator/>
      </w:r>
    </w:p>
  </w:endnote>
  <w:endnote w:type="continuationSeparator" w:id="0">
    <w:p w:rsidR="003C4AAD" w:rsidRDefault="003C4AAD" w:rsidP="00E8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egoe UI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AD" w:rsidRDefault="003C4AAD" w:rsidP="00E8324E">
      <w:r>
        <w:separator/>
      </w:r>
    </w:p>
  </w:footnote>
  <w:footnote w:type="continuationSeparator" w:id="0">
    <w:p w:rsidR="003C4AAD" w:rsidRDefault="003C4AAD" w:rsidP="00E8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EB"/>
    <w:rsid w:val="00235DC7"/>
    <w:rsid w:val="00263A0D"/>
    <w:rsid w:val="003602EB"/>
    <w:rsid w:val="003C4AAD"/>
    <w:rsid w:val="00434BA0"/>
    <w:rsid w:val="005A683A"/>
    <w:rsid w:val="006E7C7D"/>
    <w:rsid w:val="007913B2"/>
    <w:rsid w:val="0086286B"/>
    <w:rsid w:val="00A34A00"/>
    <w:rsid w:val="00AC48FC"/>
    <w:rsid w:val="00BC30E7"/>
    <w:rsid w:val="00BE7B88"/>
    <w:rsid w:val="00CD28FB"/>
    <w:rsid w:val="00CE11D0"/>
    <w:rsid w:val="00D3385B"/>
    <w:rsid w:val="00E8324E"/>
    <w:rsid w:val="4B7B1873"/>
    <w:rsid w:val="7FF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27B4E-7496-428F-B47D-FC2C45DF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Company>china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王玉林</dc:creator>
  <cp:lastModifiedBy>张志宝</cp:lastModifiedBy>
  <cp:revision>8</cp:revision>
  <dcterms:created xsi:type="dcterms:W3CDTF">2019-12-10T16:53:00Z</dcterms:created>
  <dcterms:modified xsi:type="dcterms:W3CDTF">2019-12-10T08:12:00Z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2052-1.8.0.2797</vt:lpwstr>
  </property>
</Properties>
</file>